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sdt>
      <w:sdtPr>
        <w:tag w:val="goog_rdk_1"/>
      </w:sdtPr>
      <w:sdtContent>
        <w:p w:rsidR="00000000" w:rsidDel="00000000" w:rsidP="00000000" w:rsidRDefault="00000000" w:rsidRPr="00000000" w14:paraId="0000000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right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PrChange w:author="Nitin Narigada" w:id="1" w:date="2022-09-09T04:25:20Z">
                <w:rPr>
                  <w:rFonts w:ascii="Arial" w:cs="Arial" w:eastAsia="Arial" w:hAnsi="Arial"/>
                  <w:b w:val="0"/>
                  <w:i w:val="0"/>
                  <w:smallCaps w:val="0"/>
                  <w:strike w:val="0"/>
                  <w:color w:val="000000"/>
                  <w:sz w:val="22"/>
                  <w:szCs w:val="22"/>
                  <w:u w:val="none"/>
                  <w:shd w:fill="auto" w:val="clear"/>
                  <w:vertAlign w:val="baseline"/>
                </w:rPr>
              </w:rPrChange>
            </w:rPr>
            <w:pPrChange w:author="Nitin Narigada" w:id="0" w:date="2022-09-09T04:25:20Z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76" w:lineRule="auto"/>
                <w:ind w:left="0" w:right="0" w:firstLine="0"/>
                <w:jc w:val="left"/>
              </w:pPr>
            </w:pPrChange>
          </w:pPr>
          <w:sdt>
            <w:sdtPr>
              <w:tag w:val="goog_rdk_0"/>
            </w:sdtPr>
            <w:sdtContent>
              <w:r w:rsidDel="00000000" w:rsidR="00000000" w:rsidRPr="00000000">
                <w:rPr>
                  <w:rtl w:val="0"/>
                </w:rPr>
              </w:r>
            </w:sdtContent>
          </w:sdt>
        </w:p>
      </w:sdtContent>
    </w:sdt>
    <w:tbl>
      <w:tblPr>
        <w:tblStyle w:val="Table1"/>
        <w:tblW w:w="9576.0" w:type="dxa"/>
        <w:jc w:val="left"/>
        <w:tblInd w:w="0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>
                <w:b w:val="1"/>
                <w:sz w:val="34"/>
                <w:szCs w:val="34"/>
                <w:rtl w:val="0"/>
              </w:rPr>
              <w:t xml:space="preserve">VGYAAN SCIENCE CENTRE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DATE :   09/09/2022                                                                                         DPT No. : 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</w:t>
            </w: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32"/>
                <w:szCs w:val="32"/>
                <w:rtl w:val="0"/>
              </w:rPr>
              <w:t xml:space="preserve">THERMODYNAMICS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      </w:t>
            </w:r>
          </w:p>
        </w:tc>
      </w:tr>
    </w:tbl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0.0" w:type="pct"/>
        <w:tblLayout w:type="fixed"/>
        <w:tblLook w:val="040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  <w:tblGridChange w:id="0">
          <w:tblGrid>
            <w:gridCol w:w="412"/>
            <w:gridCol w:w="228"/>
            <w:gridCol w:w="2011"/>
            <w:gridCol w:w="228"/>
            <w:gridCol w:w="2011"/>
            <w:gridCol w:w="228"/>
            <w:gridCol w:w="2011"/>
            <w:gridCol w:w="228"/>
            <w:gridCol w:w="2003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Two mole of an ideal gas is expanded isothermally and reversibly from 1 L to 10 L at 300 K. The enthalpy change (in kJ) for the process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11.4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-11.4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4.8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6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gaseous system changes from state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V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to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B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P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2</m:t>
                      </m:r>
                    </m:sub>
                  </m:sSub>
                  <m:r>
                    <w:rPr>
                      <w:rFonts w:ascii="Cambria Math" w:cs="Cambria Math" w:eastAsia="Cambria Math" w:hAnsi="Cambria Math"/>
                    </w:rPr>
                    <m:t xml:space="preserve">,</m:t>
                  </m:r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V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2</m:t>
                      </m:r>
                    </m:sub>
                  </m:sSub>
                  <m:r>
                    <w:rPr>
                      <w:rFonts w:ascii="Cambria Math" w:cs="Cambria Math" w:eastAsia="Cambria Math" w:hAnsi="Cambria Math"/>
                    </w:rPr>
                    <m:t xml:space="preserve">,</m:t>
                  </m:r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T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2</m:t>
                      </m:r>
                    </m:sub>
                  </m:sSub>
                </m:e>
              </m:d>
              <m:r>
                <w:rPr>
                  <w:rFonts w:ascii="Cambria Math" w:cs="Cambria Math" w:eastAsia="Cambria Math" w:hAnsi="Cambria Math"/>
                </w:rPr>
                <m:t xml:space="preserve">,B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to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V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finally from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to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The whole process may be called: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Reversible process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Cyclic process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Isobaric process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Spontaneous process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One mole of ice is converted into water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273 K.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entropies of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O(s)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O(l)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38.20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60.01 J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respectively. The enthalpy change for the conversion is: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59.54 J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5954 J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595.4 J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320.6 J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A">
            <w:pPr>
              <w:spacing w:after="0" w:lineRule="auto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 a diatomic molecule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AB,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electronegativity difference between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B=0.2028</m:t>
              </m:r>
              <m:rad>
                <m:radPr>
                  <m:degHide m:val="1"/>
                  <m:ctrlPr>
                    <w:rPr>
                      <w:rFonts w:ascii="Cambria Math" w:cs="Cambria Math" w:eastAsia="Cambria Math" w:hAnsi="Cambria Math"/>
                    </w:rPr>
                  </m:ctrlPr>
                </m:ra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∆</m:t>
                  </m:r>
                </m:e>
              </m:rad>
              <m:r>
                <w:rPr>
                  <w:rFonts w:ascii="Cambria Math" w:cs="Cambria Math" w:eastAsia="Cambria Math" w:hAnsi="Cambria Math"/>
                </w:rPr>
                <m:t xml:space="preserve"> 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[Where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∆= bond energy of AB Geometric mean of the bond energies of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] The electronegativities of fluorine and chlorine are 4.0 and 3.0 respectively and the bond energies are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F-F:38 kcal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Cl-Cl :58 kcal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The bond energy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Cl-F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~ 71 kcal/mol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~ 61 kcal/mol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~ 48 kcal/mol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~ 75 kcal/mol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Any series of operation so carried out that at the end, the system is back to its state is called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Boyle’s cycle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Reversible process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Adiabatic process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Cyclic process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heat of neutralisation of a strong acid and a strong alkali is 5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7.0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The heat released when 0.5 mole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HN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 is mixed with 0.2 mole of KOH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57.0 kJ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11.4 kJ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28.5 kJ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34.9 kJ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0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Kirchhoff’s equation gives the effect of …..on heat of reaction.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Pressure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Temperature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Volume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Molecularity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2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∆n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values in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∆H= ∆U+ ∆nRT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may have: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Integer nature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Fractional value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Positive or negative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4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AB,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diatomic molecules. If the bond enthalpies of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 AB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in the ratio 1:1:0.5 and the enthalpy of formation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AB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from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-100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what is the bond enthalpy of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400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200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100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300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6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Which of the following is an intensive property?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0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Temperature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2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Viscosity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4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Surface tension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6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All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9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B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D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F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temperature of the system decreases in an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Adiabatic compression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Isothermal compression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Isothermal expansion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Adiabatic expansion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C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If a refrigerator door is kept open, then we get: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Room cooled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Room heated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More heat is passed out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 effect on room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9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enthalpy of vaporization of a liquid is 30 kJ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entropy of vaporization is 75 J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The boiling point of liquid at 1 atm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250 K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5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400 K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450 K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600 K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B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is correct about the heat of combustion?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combustion be exothermic in some cases and endothermic in other cases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Heat of combustion is always exothermic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Its value change with temperature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 of the above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8">
            <w:pPr>
              <w:spacing w:after="0" w:lineRule="auto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In an isothermal process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jc w:val="left"/>
              <w:rPr>
                <w:rFonts w:ascii="Cambria Math" w:cs="Cambria Math" w:eastAsia="Cambria Math" w:hAnsi="Cambria Math"/>
                <w:sz w:val="24"/>
                <w:szCs w:val="24"/>
              </w:rPr>
            </w:pPr>
            <m:oMath>
              <m:r>
                <w:rPr>
                  <w:rFonts w:ascii="Cambria Math" w:cs="Cambria Math" w:eastAsia="Cambria Math" w:hAnsi="Cambria Math"/>
                  <w:sz w:val="24"/>
                  <w:szCs w:val="24"/>
                </w:rPr>
                <m:t xml:space="preserve">q=0 and ∆E=0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jc w:val="left"/>
              <w:rPr>
                <w:rFonts w:ascii="Cambria Math" w:cs="Cambria Math" w:eastAsia="Cambria Math" w:hAnsi="Cambria Math"/>
                <w:sz w:val="24"/>
                <w:szCs w:val="24"/>
              </w:rPr>
            </w:pPr>
            <m:oMath>
              <m:r>
                <w:rPr>
                  <w:rFonts w:ascii="Cambria Math" w:cs="Cambria Math" w:eastAsia="Cambria Math" w:hAnsi="Cambria Math"/>
                  <w:sz w:val="24"/>
                  <w:szCs w:val="24"/>
                </w:rPr>
                <m:t xml:space="preserve">q≠0 and ∆E=0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jc w:val="left"/>
              <w:rPr>
                <w:rFonts w:ascii="Cambria Math" w:cs="Cambria Math" w:eastAsia="Cambria Math" w:hAnsi="Cambria Math"/>
                <w:sz w:val="24"/>
                <w:szCs w:val="24"/>
              </w:rPr>
            </w:pPr>
            <m:oMath>
              <m:r>
                <w:rPr>
                  <w:rFonts w:ascii="Cambria Math" w:cs="Cambria Math" w:eastAsia="Cambria Math" w:hAnsi="Cambria Math"/>
                  <w:sz w:val="24"/>
                  <w:szCs w:val="24"/>
                </w:rPr>
                <m:t xml:space="preserve">q=0 and ∆E≠0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jc w:val="left"/>
              <w:rPr>
                <w:rFonts w:ascii="Cambria Math" w:cs="Cambria Math" w:eastAsia="Cambria Math" w:hAnsi="Cambria Math"/>
                <w:sz w:val="24"/>
                <w:szCs w:val="24"/>
              </w:rPr>
            </w:pPr>
            <m:oMath>
              <m:r>
                <w:rPr>
                  <w:rFonts w:ascii="Cambria Math" w:cs="Cambria Math" w:eastAsia="Cambria Math" w:hAnsi="Cambria Math"/>
                  <w:sz w:val="24"/>
                  <w:szCs w:val="24"/>
                </w:rPr>
                <m:t xml:space="preserve">q≠0 and ∆E≠0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enthalpy of combustion of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cyclohexane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cyclohexane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-241, -3800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-3920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kJ per mol respectively. Heat of hydrogenation of cyclohexane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121 kJ/mol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-121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kJ/mol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+242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kJ/mol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-242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kJ/mol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 the isothermal expansion of an ideal gas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E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increases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E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increases but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decreases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increases but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E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decreases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E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unaltered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7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Heat evolved in the reaction,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r>
                <w:rPr>
                  <w:rFonts w:ascii="Cambria Math" w:cs="Cambria Math" w:eastAsia="Cambria Math" w:hAnsi="Cambria Math"/>
                </w:rPr>
                <m:t>→</m:t>
              </m:r>
              <m:r>
                <w:rPr>
                  <w:rFonts w:ascii="Cambria Math" w:cs="Cambria Math" w:eastAsia="Cambria Math" w:hAnsi="Cambria Math"/>
                </w:rPr>
                <m:t xml:space="preserve">2HCl is 182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kJ. Bond energies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H─H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Cl─Cl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430 and 242 kJ/mol respectively. The H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─Cl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bond energy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245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427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336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154 kJ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9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is not correct?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an exothermic reaction, the enthalpy of products is less than that of reactants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fusion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 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sublimation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 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vaporisation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reaction for which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∆H&lt;0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∆S&gt;0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possible at all temperatures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less than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∆U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 the reaction, </w:t>
              <w:br w:type="textWrapping"/>
            </w: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(1/2)O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 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g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→C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(g)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cylinder of gas is assumed to contain 11.2 kg of butane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. If a normal family needs 20000 kJ of energy per day. The cylinder will last (Given that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∆H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 combustion of butane is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-2658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kJ)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20 days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25 days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26 days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24 days</w:t>
            </w:r>
          </w:p>
        </w:tc>
      </w:tr>
    </w:tbl>
    <w:p w:rsidR="00000000" w:rsidDel="00000000" w:rsidP="00000000" w:rsidRDefault="00000000" w:rsidRPr="00000000" w14:paraId="000001E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2049D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92049D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92049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92049D"/>
    <w:rPr>
      <w:rFonts w:ascii="Tahoma" w:cs="Tahoma" w:hAnsi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 w:val="1"/>
    <w:rsid w:val="0092049D"/>
    <w:rPr>
      <w:color w:val="808080"/>
    </w:rPr>
  </w:style>
  <w:style w:type="paragraph" w:styleId="Header">
    <w:name w:val="header"/>
    <w:basedOn w:val="Normal"/>
    <w:link w:val="HeaderChar"/>
    <w:uiPriority w:val="99"/>
    <w:unhideWhenUsed w:val="1"/>
    <w:rsid w:val="0092049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2049D"/>
  </w:style>
  <w:style w:type="paragraph" w:styleId="Footer">
    <w:name w:val="footer"/>
    <w:basedOn w:val="Normal"/>
    <w:link w:val="FooterChar"/>
    <w:uiPriority w:val="99"/>
    <w:unhideWhenUsed w:val="1"/>
    <w:rsid w:val="0092049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2049D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l7TslORpptCAVhxgR6HxxoUrRA==">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2020-12-18T18:18:00Z</dcterms:created>
  <dc:creator>Techzesoft</dc:creator>
</cp:coreProperties>
</file>